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3488" w:rsidRDefault="0051594F">
      <w:pPr>
        <w:pStyle w:val="Heading1"/>
        <w:ind w:left="7920" w:firstLine="720"/>
        <w:jc w:val="left"/>
      </w:pPr>
      <w:r>
        <w:t>Name________________________________</w:t>
      </w:r>
    </w:p>
    <w:p w:rsidR="00C53488" w:rsidRDefault="00C53488">
      <w:pPr>
        <w:jc w:val="right"/>
      </w:pPr>
    </w:p>
    <w:p w:rsidR="00C53488" w:rsidRDefault="0051594F">
      <w:pPr>
        <w:pStyle w:val="Heading2"/>
      </w:pPr>
      <w:r>
        <w:t>Acrostic Poem Spec Sheet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5962650</wp:posOffset>
            </wp:positionH>
            <wp:positionV relativeFrom="paragraph">
              <wp:posOffset>51435</wp:posOffset>
            </wp:positionV>
            <wp:extent cx="2190750" cy="1838325"/>
            <wp:effectExtent l="0" t="0" r="0" b="0"/>
            <wp:wrapSquare wrapText="bothSides" distT="0" distB="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838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3488" w:rsidRDefault="0051594F">
      <w:r>
        <w:t>Check that you have:</w:t>
      </w:r>
    </w:p>
    <w:p w:rsidR="00C53488" w:rsidRDefault="0051594F">
      <w:pPr>
        <w:numPr>
          <w:ilvl w:val="0"/>
          <w:numId w:val="1"/>
        </w:numPr>
        <w:ind w:hanging="359"/>
      </w:pPr>
      <w:r>
        <w:rPr>
          <w:b w:val="0"/>
        </w:rPr>
        <w:t xml:space="preserve">created a </w:t>
      </w:r>
      <w:r>
        <w:t>title</w:t>
      </w:r>
      <w:r>
        <w:rPr>
          <w:b w:val="0"/>
        </w:rPr>
        <w:t xml:space="preserve"> that is related to your theme;</w:t>
      </w:r>
      <w:r>
        <w:t xml:space="preserve"> </w:t>
      </w:r>
    </w:p>
    <w:p w:rsidR="00C53488" w:rsidRDefault="0051594F">
      <w:pPr>
        <w:ind w:left="360"/>
      </w:pPr>
      <w:r>
        <w:t>~</w:t>
      </w:r>
      <w:r>
        <w:rPr>
          <w:b w:val="0"/>
        </w:rPr>
        <w:t xml:space="preserve">Do not </w:t>
      </w:r>
      <w:r>
        <w:t xml:space="preserve">underline or put your title in quotation marks. </w:t>
      </w:r>
    </w:p>
    <w:p w:rsidR="00C53488" w:rsidRDefault="0051594F">
      <w:pPr>
        <w:ind w:left="360"/>
      </w:pPr>
      <w:r>
        <w:rPr>
          <w:b w:val="0"/>
        </w:rPr>
        <w:t>~Do</w:t>
      </w:r>
      <w:r>
        <w:t xml:space="preserve"> capitalize the first word </w:t>
      </w:r>
      <w:r>
        <w:rPr>
          <w:b w:val="0"/>
        </w:rPr>
        <w:t>and other important words in the title</w:t>
      </w:r>
      <w:r>
        <w:t xml:space="preserve">. </w:t>
      </w:r>
    </w:p>
    <w:p w:rsidR="00C53488" w:rsidRDefault="0051594F">
      <w:pPr>
        <w:ind w:left="360"/>
      </w:pPr>
      <w:r>
        <w:t xml:space="preserve">~Your title must follow the </w:t>
      </w:r>
      <w:r>
        <w:rPr>
          <w:i/>
        </w:rPr>
        <w:t>Good Title</w:t>
      </w:r>
      <w:r>
        <w:t xml:space="preserve"> guidelines.</w:t>
      </w:r>
    </w:p>
    <w:p w:rsidR="00C53488" w:rsidRDefault="00C53488"/>
    <w:p w:rsidR="00C53488" w:rsidRDefault="0051594F">
      <w:pPr>
        <w:numPr>
          <w:ilvl w:val="0"/>
          <w:numId w:val="1"/>
        </w:numPr>
        <w:ind w:hanging="359"/>
      </w:pPr>
      <w:r>
        <w:rPr>
          <w:b w:val="0"/>
        </w:rPr>
        <w:t xml:space="preserve">made sure that your </w:t>
      </w:r>
      <w:r>
        <w:rPr>
          <w:sz w:val="36"/>
        </w:rPr>
        <w:t>name</w:t>
      </w:r>
      <w:r>
        <w:rPr>
          <w:b w:val="0"/>
        </w:rPr>
        <w:t xml:space="preserve"> stands out on the page;</w:t>
      </w:r>
    </w:p>
    <w:p w:rsidR="00C53488" w:rsidRDefault="00C53488">
      <w:pPr>
        <w:ind w:left="360"/>
      </w:pPr>
    </w:p>
    <w:p w:rsidR="00C53488" w:rsidRDefault="0051594F">
      <w:pPr>
        <w:numPr>
          <w:ilvl w:val="0"/>
          <w:numId w:val="1"/>
        </w:numPr>
        <w:ind w:hanging="359"/>
      </w:pPr>
      <w:r>
        <w:rPr>
          <w:b w:val="0"/>
        </w:rPr>
        <w:t>included at least;</w:t>
      </w:r>
    </w:p>
    <w:tbl>
      <w:tblPr>
        <w:tblStyle w:val="a"/>
        <w:tblW w:w="1414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340"/>
        <w:gridCol w:w="2340"/>
        <w:gridCol w:w="2340"/>
        <w:gridCol w:w="2250"/>
        <w:gridCol w:w="2808"/>
      </w:tblGrid>
      <w:tr w:rsidR="00C53488">
        <w:tc>
          <w:tcPr>
            <w:tcW w:w="2070" w:type="dxa"/>
          </w:tcPr>
          <w:p w:rsidR="00C53488" w:rsidRDefault="0051594F">
            <w:r>
              <w:rPr>
                <w:sz w:val="28"/>
              </w:rPr>
              <w:t>Ten</w:t>
            </w:r>
            <w:r>
              <w:rPr>
                <w:b w:val="0"/>
                <w:sz w:val="28"/>
              </w:rPr>
              <w:t xml:space="preserve"> Nouns</w:t>
            </w:r>
          </w:p>
        </w:tc>
        <w:tc>
          <w:tcPr>
            <w:tcW w:w="2340" w:type="dxa"/>
          </w:tcPr>
          <w:p w:rsidR="00C53488" w:rsidRDefault="00C53488">
            <w:pPr>
              <w:ind w:left="360"/>
            </w:pPr>
          </w:p>
        </w:tc>
        <w:tc>
          <w:tcPr>
            <w:tcW w:w="2340" w:type="dxa"/>
          </w:tcPr>
          <w:p w:rsidR="00C53488" w:rsidRDefault="00C53488"/>
        </w:tc>
        <w:tc>
          <w:tcPr>
            <w:tcW w:w="2340" w:type="dxa"/>
          </w:tcPr>
          <w:p w:rsidR="00C53488" w:rsidRDefault="00C53488"/>
        </w:tc>
        <w:tc>
          <w:tcPr>
            <w:tcW w:w="2250" w:type="dxa"/>
          </w:tcPr>
          <w:p w:rsidR="00C53488" w:rsidRDefault="00C53488"/>
        </w:tc>
        <w:tc>
          <w:tcPr>
            <w:tcW w:w="2808" w:type="dxa"/>
          </w:tcPr>
          <w:p w:rsidR="00C53488" w:rsidRDefault="00C53488"/>
        </w:tc>
      </w:tr>
      <w:tr w:rsidR="00C53488">
        <w:tc>
          <w:tcPr>
            <w:tcW w:w="2070" w:type="dxa"/>
            <w:shd w:val="clear" w:color="auto" w:fill="7F7F7F"/>
          </w:tcPr>
          <w:p w:rsidR="00C53488" w:rsidRDefault="00C53488"/>
        </w:tc>
        <w:tc>
          <w:tcPr>
            <w:tcW w:w="2340" w:type="dxa"/>
          </w:tcPr>
          <w:p w:rsidR="00C53488" w:rsidRDefault="00C53488"/>
        </w:tc>
        <w:tc>
          <w:tcPr>
            <w:tcW w:w="2340" w:type="dxa"/>
          </w:tcPr>
          <w:p w:rsidR="00C53488" w:rsidRDefault="00C53488"/>
        </w:tc>
        <w:tc>
          <w:tcPr>
            <w:tcW w:w="2340" w:type="dxa"/>
          </w:tcPr>
          <w:p w:rsidR="00C53488" w:rsidRDefault="00C53488"/>
        </w:tc>
        <w:tc>
          <w:tcPr>
            <w:tcW w:w="2250" w:type="dxa"/>
          </w:tcPr>
          <w:p w:rsidR="00C53488" w:rsidRDefault="00C53488"/>
        </w:tc>
        <w:tc>
          <w:tcPr>
            <w:tcW w:w="2808" w:type="dxa"/>
          </w:tcPr>
          <w:p w:rsidR="00C53488" w:rsidRDefault="00C53488"/>
        </w:tc>
      </w:tr>
      <w:tr w:rsidR="00C53488">
        <w:tc>
          <w:tcPr>
            <w:tcW w:w="2070" w:type="dxa"/>
          </w:tcPr>
          <w:p w:rsidR="00C53488" w:rsidRDefault="0051594F">
            <w:r>
              <w:rPr>
                <w:sz w:val="28"/>
              </w:rPr>
              <w:t>Five</w:t>
            </w:r>
            <w:r>
              <w:rPr>
                <w:b w:val="0"/>
                <w:sz w:val="28"/>
              </w:rPr>
              <w:t xml:space="preserve"> Verbs</w:t>
            </w:r>
          </w:p>
        </w:tc>
        <w:tc>
          <w:tcPr>
            <w:tcW w:w="2340" w:type="dxa"/>
          </w:tcPr>
          <w:p w:rsidR="00C53488" w:rsidRDefault="00C53488"/>
        </w:tc>
        <w:tc>
          <w:tcPr>
            <w:tcW w:w="2340" w:type="dxa"/>
          </w:tcPr>
          <w:p w:rsidR="00C53488" w:rsidRDefault="00C53488"/>
        </w:tc>
        <w:tc>
          <w:tcPr>
            <w:tcW w:w="2340" w:type="dxa"/>
          </w:tcPr>
          <w:p w:rsidR="00C53488" w:rsidRDefault="00C53488"/>
        </w:tc>
        <w:tc>
          <w:tcPr>
            <w:tcW w:w="2250" w:type="dxa"/>
          </w:tcPr>
          <w:p w:rsidR="00C53488" w:rsidRDefault="00C53488"/>
        </w:tc>
        <w:tc>
          <w:tcPr>
            <w:tcW w:w="2808" w:type="dxa"/>
          </w:tcPr>
          <w:p w:rsidR="00C53488" w:rsidRDefault="00C53488"/>
        </w:tc>
      </w:tr>
      <w:tr w:rsidR="00C53488">
        <w:tc>
          <w:tcPr>
            <w:tcW w:w="2070" w:type="dxa"/>
          </w:tcPr>
          <w:p w:rsidR="00C53488" w:rsidRDefault="0051594F">
            <w:r>
              <w:rPr>
                <w:sz w:val="28"/>
              </w:rPr>
              <w:t>Ten</w:t>
            </w:r>
            <w:r>
              <w:rPr>
                <w:b w:val="0"/>
                <w:sz w:val="28"/>
              </w:rPr>
              <w:t xml:space="preserve"> Adj.</w:t>
            </w:r>
          </w:p>
        </w:tc>
        <w:tc>
          <w:tcPr>
            <w:tcW w:w="2340" w:type="dxa"/>
          </w:tcPr>
          <w:p w:rsidR="00C53488" w:rsidRDefault="00C53488"/>
        </w:tc>
        <w:tc>
          <w:tcPr>
            <w:tcW w:w="2340" w:type="dxa"/>
          </w:tcPr>
          <w:p w:rsidR="00C53488" w:rsidRDefault="00C53488"/>
        </w:tc>
        <w:tc>
          <w:tcPr>
            <w:tcW w:w="2340" w:type="dxa"/>
          </w:tcPr>
          <w:p w:rsidR="00C53488" w:rsidRDefault="00C53488"/>
        </w:tc>
        <w:tc>
          <w:tcPr>
            <w:tcW w:w="2250" w:type="dxa"/>
          </w:tcPr>
          <w:p w:rsidR="00C53488" w:rsidRDefault="00C53488"/>
        </w:tc>
        <w:tc>
          <w:tcPr>
            <w:tcW w:w="2808" w:type="dxa"/>
          </w:tcPr>
          <w:p w:rsidR="00C53488" w:rsidRDefault="00C53488"/>
        </w:tc>
      </w:tr>
      <w:tr w:rsidR="00C53488">
        <w:tc>
          <w:tcPr>
            <w:tcW w:w="2070" w:type="dxa"/>
            <w:shd w:val="clear" w:color="auto" w:fill="7F7F7F"/>
          </w:tcPr>
          <w:p w:rsidR="00C53488" w:rsidRDefault="00C53488"/>
        </w:tc>
        <w:tc>
          <w:tcPr>
            <w:tcW w:w="2340" w:type="dxa"/>
          </w:tcPr>
          <w:p w:rsidR="00C53488" w:rsidRDefault="00C53488"/>
        </w:tc>
        <w:tc>
          <w:tcPr>
            <w:tcW w:w="2340" w:type="dxa"/>
          </w:tcPr>
          <w:p w:rsidR="00C53488" w:rsidRDefault="00C53488"/>
        </w:tc>
        <w:tc>
          <w:tcPr>
            <w:tcW w:w="2340" w:type="dxa"/>
          </w:tcPr>
          <w:p w:rsidR="00C53488" w:rsidRDefault="00C53488"/>
        </w:tc>
        <w:tc>
          <w:tcPr>
            <w:tcW w:w="2250" w:type="dxa"/>
          </w:tcPr>
          <w:p w:rsidR="00C53488" w:rsidRDefault="00C53488"/>
        </w:tc>
        <w:tc>
          <w:tcPr>
            <w:tcW w:w="2808" w:type="dxa"/>
          </w:tcPr>
          <w:p w:rsidR="00C53488" w:rsidRDefault="00C53488"/>
        </w:tc>
      </w:tr>
      <w:tr w:rsidR="00C53488">
        <w:tc>
          <w:tcPr>
            <w:tcW w:w="2070" w:type="dxa"/>
            <w:shd w:val="clear" w:color="auto" w:fill="FFFFFF"/>
          </w:tcPr>
          <w:p w:rsidR="00C53488" w:rsidRDefault="0051594F">
            <w:r>
              <w:rPr>
                <w:sz w:val="28"/>
              </w:rPr>
              <w:t>Four</w:t>
            </w:r>
            <w:r>
              <w:rPr>
                <w:b w:val="0"/>
                <w:sz w:val="28"/>
              </w:rPr>
              <w:t xml:space="preserve"> Adverbs</w:t>
            </w:r>
          </w:p>
        </w:tc>
        <w:tc>
          <w:tcPr>
            <w:tcW w:w="2340" w:type="dxa"/>
            <w:shd w:val="clear" w:color="auto" w:fill="FFFFFF"/>
          </w:tcPr>
          <w:p w:rsidR="00C53488" w:rsidRDefault="00C53488"/>
        </w:tc>
        <w:tc>
          <w:tcPr>
            <w:tcW w:w="2340" w:type="dxa"/>
            <w:shd w:val="clear" w:color="auto" w:fill="FFFFFF"/>
          </w:tcPr>
          <w:p w:rsidR="00C53488" w:rsidRDefault="00C53488"/>
        </w:tc>
        <w:tc>
          <w:tcPr>
            <w:tcW w:w="2340" w:type="dxa"/>
            <w:shd w:val="clear" w:color="auto" w:fill="FFFFFF"/>
          </w:tcPr>
          <w:p w:rsidR="00C53488" w:rsidRDefault="00C53488"/>
        </w:tc>
        <w:tc>
          <w:tcPr>
            <w:tcW w:w="2250" w:type="dxa"/>
            <w:shd w:val="clear" w:color="auto" w:fill="FFFFFF"/>
          </w:tcPr>
          <w:p w:rsidR="00C53488" w:rsidRDefault="00C53488"/>
        </w:tc>
        <w:tc>
          <w:tcPr>
            <w:tcW w:w="2808" w:type="dxa"/>
            <w:shd w:val="clear" w:color="auto" w:fill="7F7F7F"/>
          </w:tcPr>
          <w:p w:rsidR="00C53488" w:rsidRDefault="00C53488"/>
        </w:tc>
      </w:tr>
      <w:tr w:rsidR="00C53488">
        <w:tc>
          <w:tcPr>
            <w:tcW w:w="2070" w:type="dxa"/>
            <w:shd w:val="clear" w:color="auto" w:fill="FFFFFF"/>
          </w:tcPr>
          <w:p w:rsidR="00C53488" w:rsidRDefault="0051594F">
            <w:r>
              <w:rPr>
                <w:sz w:val="28"/>
              </w:rPr>
              <w:t>Four</w:t>
            </w:r>
            <w:r>
              <w:rPr>
                <w:b w:val="0"/>
                <w:sz w:val="28"/>
              </w:rPr>
              <w:t xml:space="preserve"> Prep.</w:t>
            </w:r>
          </w:p>
        </w:tc>
        <w:tc>
          <w:tcPr>
            <w:tcW w:w="2340" w:type="dxa"/>
            <w:shd w:val="clear" w:color="auto" w:fill="FFFFFF"/>
          </w:tcPr>
          <w:p w:rsidR="00C53488" w:rsidRDefault="00C53488"/>
        </w:tc>
        <w:tc>
          <w:tcPr>
            <w:tcW w:w="2340" w:type="dxa"/>
            <w:shd w:val="clear" w:color="auto" w:fill="FFFFFF"/>
          </w:tcPr>
          <w:p w:rsidR="00C53488" w:rsidRDefault="00C53488"/>
        </w:tc>
        <w:tc>
          <w:tcPr>
            <w:tcW w:w="2340" w:type="dxa"/>
            <w:shd w:val="clear" w:color="auto" w:fill="FFFFFF"/>
          </w:tcPr>
          <w:p w:rsidR="00C53488" w:rsidRDefault="00C53488"/>
        </w:tc>
        <w:tc>
          <w:tcPr>
            <w:tcW w:w="2250" w:type="dxa"/>
            <w:shd w:val="clear" w:color="auto" w:fill="FFFFFF"/>
          </w:tcPr>
          <w:p w:rsidR="00C53488" w:rsidRDefault="00C53488"/>
        </w:tc>
        <w:tc>
          <w:tcPr>
            <w:tcW w:w="2808" w:type="dxa"/>
            <w:shd w:val="clear" w:color="auto" w:fill="7F7F7F"/>
          </w:tcPr>
          <w:p w:rsidR="00C53488" w:rsidRDefault="00C53488"/>
        </w:tc>
      </w:tr>
      <w:tr w:rsidR="00C53488">
        <w:tc>
          <w:tcPr>
            <w:tcW w:w="2070" w:type="dxa"/>
            <w:shd w:val="clear" w:color="auto" w:fill="FFFFFF"/>
          </w:tcPr>
          <w:p w:rsidR="00C53488" w:rsidRDefault="0051594F">
            <w:r>
              <w:rPr>
                <w:sz w:val="28"/>
              </w:rPr>
              <w:t>One</w:t>
            </w:r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Intj</w:t>
            </w:r>
            <w:proofErr w:type="spellEnd"/>
            <w:r>
              <w:rPr>
                <w:b w:val="0"/>
                <w:sz w:val="28"/>
              </w:rPr>
              <w:t>.</w:t>
            </w:r>
          </w:p>
        </w:tc>
        <w:tc>
          <w:tcPr>
            <w:tcW w:w="2340" w:type="dxa"/>
            <w:shd w:val="clear" w:color="auto" w:fill="FFFFFF"/>
          </w:tcPr>
          <w:p w:rsidR="00C53488" w:rsidRDefault="00C53488"/>
        </w:tc>
        <w:tc>
          <w:tcPr>
            <w:tcW w:w="2340" w:type="dxa"/>
            <w:shd w:val="clear" w:color="auto" w:fill="7F7F7F"/>
          </w:tcPr>
          <w:p w:rsidR="00C53488" w:rsidRDefault="00C53488"/>
        </w:tc>
        <w:tc>
          <w:tcPr>
            <w:tcW w:w="2340" w:type="dxa"/>
            <w:shd w:val="clear" w:color="auto" w:fill="7F7F7F"/>
          </w:tcPr>
          <w:p w:rsidR="00C53488" w:rsidRDefault="00C53488"/>
        </w:tc>
        <w:tc>
          <w:tcPr>
            <w:tcW w:w="2250" w:type="dxa"/>
            <w:shd w:val="clear" w:color="auto" w:fill="7F7F7F"/>
          </w:tcPr>
          <w:p w:rsidR="00C53488" w:rsidRDefault="00C53488"/>
        </w:tc>
        <w:tc>
          <w:tcPr>
            <w:tcW w:w="2808" w:type="dxa"/>
            <w:shd w:val="clear" w:color="auto" w:fill="7F7F7F"/>
          </w:tcPr>
          <w:p w:rsidR="00C53488" w:rsidRDefault="00C53488"/>
        </w:tc>
      </w:tr>
      <w:tr w:rsidR="00C53488">
        <w:tc>
          <w:tcPr>
            <w:tcW w:w="2070" w:type="dxa"/>
            <w:shd w:val="clear" w:color="auto" w:fill="FFFFFF"/>
          </w:tcPr>
          <w:p w:rsidR="00C53488" w:rsidRDefault="0051594F">
            <w:r>
              <w:rPr>
                <w:sz w:val="28"/>
              </w:rPr>
              <w:t>One</w:t>
            </w:r>
            <w:r>
              <w:rPr>
                <w:b w:val="0"/>
                <w:sz w:val="28"/>
              </w:rPr>
              <w:t xml:space="preserve"> Pronoun</w:t>
            </w:r>
          </w:p>
        </w:tc>
        <w:tc>
          <w:tcPr>
            <w:tcW w:w="2340" w:type="dxa"/>
            <w:shd w:val="clear" w:color="auto" w:fill="FFFFFF"/>
          </w:tcPr>
          <w:p w:rsidR="00C53488" w:rsidRDefault="00C53488"/>
        </w:tc>
        <w:tc>
          <w:tcPr>
            <w:tcW w:w="2340" w:type="dxa"/>
            <w:shd w:val="clear" w:color="auto" w:fill="7F7F7F"/>
          </w:tcPr>
          <w:p w:rsidR="00C53488" w:rsidRDefault="00C53488"/>
        </w:tc>
        <w:tc>
          <w:tcPr>
            <w:tcW w:w="2340" w:type="dxa"/>
            <w:shd w:val="clear" w:color="auto" w:fill="7F7F7F"/>
          </w:tcPr>
          <w:p w:rsidR="00C53488" w:rsidRDefault="00C53488"/>
        </w:tc>
        <w:tc>
          <w:tcPr>
            <w:tcW w:w="2250" w:type="dxa"/>
            <w:shd w:val="clear" w:color="auto" w:fill="7F7F7F"/>
          </w:tcPr>
          <w:p w:rsidR="00C53488" w:rsidRDefault="00C53488"/>
        </w:tc>
        <w:tc>
          <w:tcPr>
            <w:tcW w:w="2808" w:type="dxa"/>
            <w:shd w:val="clear" w:color="auto" w:fill="7F7F7F"/>
          </w:tcPr>
          <w:p w:rsidR="00C53488" w:rsidRDefault="00C53488"/>
        </w:tc>
      </w:tr>
      <w:tr w:rsidR="00C53488">
        <w:tc>
          <w:tcPr>
            <w:tcW w:w="2070" w:type="dxa"/>
            <w:shd w:val="clear" w:color="auto" w:fill="FFFFFF"/>
          </w:tcPr>
          <w:p w:rsidR="00C53488" w:rsidRDefault="0051594F">
            <w:r>
              <w:rPr>
                <w:sz w:val="28"/>
              </w:rPr>
              <w:t>Two</w:t>
            </w:r>
            <w:r>
              <w:rPr>
                <w:b w:val="0"/>
                <w:sz w:val="28"/>
              </w:rPr>
              <w:t xml:space="preserve"> Conj.</w:t>
            </w:r>
          </w:p>
        </w:tc>
        <w:tc>
          <w:tcPr>
            <w:tcW w:w="2340" w:type="dxa"/>
            <w:shd w:val="clear" w:color="auto" w:fill="FFFFFF"/>
          </w:tcPr>
          <w:p w:rsidR="00C53488" w:rsidRDefault="00C53488"/>
        </w:tc>
        <w:tc>
          <w:tcPr>
            <w:tcW w:w="2340" w:type="dxa"/>
            <w:shd w:val="clear" w:color="auto" w:fill="FFFFFF"/>
          </w:tcPr>
          <w:p w:rsidR="00C53488" w:rsidRDefault="00C53488"/>
        </w:tc>
        <w:tc>
          <w:tcPr>
            <w:tcW w:w="2340" w:type="dxa"/>
            <w:shd w:val="clear" w:color="auto" w:fill="7F7F7F"/>
          </w:tcPr>
          <w:p w:rsidR="00C53488" w:rsidRDefault="00C53488"/>
        </w:tc>
        <w:tc>
          <w:tcPr>
            <w:tcW w:w="2250" w:type="dxa"/>
            <w:shd w:val="clear" w:color="auto" w:fill="7F7F7F"/>
          </w:tcPr>
          <w:p w:rsidR="00C53488" w:rsidRDefault="00C53488"/>
        </w:tc>
        <w:tc>
          <w:tcPr>
            <w:tcW w:w="2808" w:type="dxa"/>
            <w:shd w:val="clear" w:color="auto" w:fill="7F7F7F"/>
          </w:tcPr>
          <w:p w:rsidR="00C53488" w:rsidRDefault="00C53488"/>
        </w:tc>
      </w:tr>
    </w:tbl>
    <w:p w:rsidR="00C53488" w:rsidRDefault="00C53488"/>
    <w:p w:rsidR="00C53488" w:rsidRDefault="0051594F">
      <w:pPr>
        <w:numPr>
          <w:ilvl w:val="0"/>
          <w:numId w:val="1"/>
        </w:numPr>
        <w:ind w:hanging="359"/>
      </w:pPr>
      <w:r>
        <w:rPr>
          <w:b w:val="0"/>
        </w:rPr>
        <w:t>improved your word choice by using a thesaurus;</w:t>
      </w:r>
    </w:p>
    <w:tbl>
      <w:tblPr>
        <w:tblStyle w:val="a0"/>
        <w:tblW w:w="1461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7308"/>
      </w:tblGrid>
      <w:tr w:rsidR="00C53488">
        <w:tc>
          <w:tcPr>
            <w:tcW w:w="7308" w:type="dxa"/>
          </w:tcPr>
          <w:p w:rsidR="00C53488" w:rsidRDefault="0051594F">
            <w:pPr>
              <w:jc w:val="center"/>
            </w:pPr>
            <w:r>
              <w:rPr>
                <w:sz w:val="28"/>
              </w:rPr>
              <w:t>ORIGINAL WORD</w:t>
            </w:r>
          </w:p>
        </w:tc>
        <w:tc>
          <w:tcPr>
            <w:tcW w:w="7308" w:type="dxa"/>
          </w:tcPr>
          <w:p w:rsidR="00C53488" w:rsidRDefault="0051594F">
            <w:pPr>
              <w:jc w:val="center"/>
            </w:pPr>
            <w:r>
              <w:rPr>
                <w:sz w:val="28"/>
              </w:rPr>
              <w:t>IMPROVED WORD</w:t>
            </w:r>
          </w:p>
        </w:tc>
      </w:tr>
      <w:tr w:rsidR="00C53488">
        <w:tc>
          <w:tcPr>
            <w:tcW w:w="7308" w:type="dxa"/>
          </w:tcPr>
          <w:p w:rsidR="00C53488" w:rsidRDefault="00C53488"/>
        </w:tc>
        <w:tc>
          <w:tcPr>
            <w:tcW w:w="7308" w:type="dxa"/>
          </w:tcPr>
          <w:p w:rsidR="00C53488" w:rsidRDefault="00C53488"/>
        </w:tc>
      </w:tr>
      <w:tr w:rsidR="00C53488">
        <w:tc>
          <w:tcPr>
            <w:tcW w:w="7308" w:type="dxa"/>
          </w:tcPr>
          <w:p w:rsidR="00C53488" w:rsidRDefault="00C53488"/>
        </w:tc>
        <w:tc>
          <w:tcPr>
            <w:tcW w:w="7308" w:type="dxa"/>
          </w:tcPr>
          <w:p w:rsidR="00C53488" w:rsidRDefault="00C53488"/>
        </w:tc>
      </w:tr>
      <w:tr w:rsidR="00C53488">
        <w:tc>
          <w:tcPr>
            <w:tcW w:w="7308" w:type="dxa"/>
          </w:tcPr>
          <w:p w:rsidR="00C53488" w:rsidRDefault="00C53488"/>
        </w:tc>
        <w:tc>
          <w:tcPr>
            <w:tcW w:w="7308" w:type="dxa"/>
          </w:tcPr>
          <w:p w:rsidR="00C53488" w:rsidRDefault="00C53488"/>
        </w:tc>
      </w:tr>
    </w:tbl>
    <w:p w:rsidR="00C53488" w:rsidRDefault="00C53488"/>
    <w:p w:rsidR="00C53488" w:rsidRDefault="0051594F">
      <w:pPr>
        <w:numPr>
          <w:ilvl w:val="0"/>
          <w:numId w:val="1"/>
        </w:numPr>
        <w:ind w:hanging="359"/>
      </w:pPr>
      <w:proofErr w:type="gramStart"/>
      <w:r>
        <w:rPr>
          <w:b w:val="0"/>
        </w:rPr>
        <w:t>word-processed</w:t>
      </w:r>
      <w:proofErr w:type="gramEnd"/>
      <w:r>
        <w:rPr>
          <w:b w:val="0"/>
        </w:rPr>
        <w:t xml:space="preserve"> or written the final</w:t>
      </w:r>
      <w:r>
        <w:t xml:space="preserve"> </w:t>
      </w:r>
      <w:r>
        <w:rPr>
          <w:b w:val="0"/>
        </w:rPr>
        <w:t>draft in pen</w:t>
      </w:r>
      <w:r>
        <w:t>. NO pencil!!</w:t>
      </w:r>
    </w:p>
    <w:p w:rsidR="00C53488" w:rsidRDefault="00C53488"/>
    <w:p w:rsidR="00C53488" w:rsidRPr="0051594F" w:rsidRDefault="0051594F">
      <w:pPr>
        <w:numPr>
          <w:ilvl w:val="0"/>
          <w:numId w:val="1"/>
        </w:numPr>
        <w:ind w:hanging="359"/>
      </w:pPr>
      <w:proofErr w:type="gramStart"/>
      <w:r>
        <w:rPr>
          <w:b w:val="0"/>
        </w:rPr>
        <w:t>included</w:t>
      </w:r>
      <w:proofErr w:type="gramEnd"/>
      <w:r>
        <w:rPr>
          <w:b w:val="0"/>
        </w:rPr>
        <w:t xml:space="preserve"> a </w:t>
      </w:r>
      <w:r>
        <w:t>picture</w:t>
      </w:r>
      <w:r>
        <w:rPr>
          <w:b w:val="0"/>
        </w:rPr>
        <w:t xml:space="preserve"> or </w:t>
      </w:r>
      <w:r>
        <w:t>symbol</w:t>
      </w:r>
      <w:r>
        <w:rPr>
          <w:b w:val="0"/>
        </w:rPr>
        <w:t xml:space="preserve"> of your theme.</w:t>
      </w:r>
    </w:p>
    <w:p w:rsidR="0051594F" w:rsidRDefault="0051594F" w:rsidP="0051594F">
      <w:pPr>
        <w:pStyle w:val="ListParagraph"/>
      </w:pPr>
    </w:p>
    <w:p w:rsidR="0051594F" w:rsidRDefault="0051594F" w:rsidP="0051594F"/>
    <w:p w:rsidR="0051594F" w:rsidRDefault="0051594F" w:rsidP="0051594F">
      <w:bookmarkStart w:id="0" w:name="_GoBack"/>
      <w:bookmarkEnd w:id="0"/>
    </w:p>
    <w:tbl>
      <w:tblPr>
        <w:tblStyle w:val="a1"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565"/>
        <w:gridCol w:w="2057"/>
        <w:gridCol w:w="2057"/>
        <w:gridCol w:w="2057"/>
        <w:gridCol w:w="2058"/>
        <w:gridCol w:w="2058"/>
      </w:tblGrid>
      <w:tr w:rsidR="00C53488">
        <w:tc>
          <w:tcPr>
            <w:tcW w:w="1548" w:type="dxa"/>
            <w:shd w:val="clear" w:color="auto" w:fill="B8CCE4"/>
            <w:vAlign w:val="center"/>
          </w:tcPr>
          <w:p w:rsidR="00C53488" w:rsidRDefault="0051594F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Construct Measured</w:t>
            </w:r>
          </w:p>
        </w:tc>
        <w:tc>
          <w:tcPr>
            <w:tcW w:w="2565" w:type="dxa"/>
            <w:shd w:val="clear" w:color="auto" w:fill="B8CCE4"/>
            <w:vAlign w:val="center"/>
          </w:tcPr>
          <w:p w:rsidR="00C53488" w:rsidRDefault="0051594F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Score Point 4</w:t>
            </w:r>
          </w:p>
        </w:tc>
        <w:tc>
          <w:tcPr>
            <w:tcW w:w="2057" w:type="dxa"/>
            <w:shd w:val="clear" w:color="auto" w:fill="B8CCE4"/>
            <w:vAlign w:val="center"/>
          </w:tcPr>
          <w:p w:rsidR="00C53488" w:rsidRDefault="0051594F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Score Point 3</w:t>
            </w:r>
          </w:p>
        </w:tc>
        <w:tc>
          <w:tcPr>
            <w:tcW w:w="2057" w:type="dxa"/>
            <w:shd w:val="clear" w:color="auto" w:fill="B8CCE4"/>
            <w:vAlign w:val="center"/>
          </w:tcPr>
          <w:p w:rsidR="00C53488" w:rsidRDefault="0051594F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Score Point 2</w:t>
            </w:r>
          </w:p>
        </w:tc>
        <w:tc>
          <w:tcPr>
            <w:tcW w:w="2057" w:type="dxa"/>
            <w:shd w:val="clear" w:color="auto" w:fill="B8CCE4"/>
            <w:vAlign w:val="center"/>
          </w:tcPr>
          <w:p w:rsidR="00C53488" w:rsidRDefault="0051594F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Score Point 1</w:t>
            </w:r>
          </w:p>
        </w:tc>
        <w:tc>
          <w:tcPr>
            <w:tcW w:w="2058" w:type="dxa"/>
            <w:shd w:val="clear" w:color="auto" w:fill="B8CCE4"/>
            <w:vAlign w:val="center"/>
          </w:tcPr>
          <w:p w:rsidR="00C53488" w:rsidRDefault="0051594F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Score Point 0</w:t>
            </w:r>
          </w:p>
        </w:tc>
        <w:tc>
          <w:tcPr>
            <w:tcW w:w="2058" w:type="dxa"/>
            <w:shd w:val="clear" w:color="auto" w:fill="B8CCE4"/>
          </w:tcPr>
          <w:p w:rsidR="00C53488" w:rsidRDefault="00C53488"/>
        </w:tc>
      </w:tr>
      <w:tr w:rsidR="00C53488">
        <w:trPr>
          <w:trHeight w:val="2680"/>
        </w:trPr>
        <w:tc>
          <w:tcPr>
            <w:tcW w:w="1548" w:type="dxa"/>
            <w:vAlign w:val="center"/>
          </w:tcPr>
          <w:p w:rsidR="00C53488" w:rsidRDefault="0051594F">
            <w:pPr>
              <w:jc w:val="center"/>
            </w:pPr>
            <w:r>
              <w:rPr>
                <w:rFonts w:ascii="Arial Narrow" w:eastAsia="Arial Narrow" w:hAnsi="Arial Narrow" w:cs="Arial Narrow"/>
                <w:i/>
                <w:sz w:val="20"/>
              </w:rPr>
              <w:t>Development of Ideas</w:t>
            </w:r>
          </w:p>
        </w:tc>
        <w:tc>
          <w:tcPr>
            <w:tcW w:w="2565" w:type="dxa"/>
          </w:tcPr>
          <w:p w:rsidR="00C53488" w:rsidRDefault="0051594F">
            <w:r>
              <w:rPr>
                <w:rFonts w:ascii="Arial Narrow" w:eastAsia="Arial Narrow" w:hAnsi="Arial Narrow" w:cs="Arial Narrow"/>
                <w:sz w:val="20"/>
              </w:rPr>
              <w:t>The student response addresses the prompt and provides effective and comprehensive development of the topic by using numerous details and description; the development is consistently appropriate to the task, purpose, and audience.</w:t>
            </w:r>
          </w:p>
        </w:tc>
        <w:tc>
          <w:tcPr>
            <w:tcW w:w="2057" w:type="dxa"/>
          </w:tcPr>
          <w:p w:rsidR="00C53488" w:rsidRDefault="0051594F">
            <w:r>
              <w:rPr>
                <w:rFonts w:ascii="Arial Narrow" w:eastAsia="Arial Narrow" w:hAnsi="Arial Narrow" w:cs="Arial Narrow"/>
                <w:sz w:val="20"/>
              </w:rPr>
              <w:t>The student response addr</w:t>
            </w:r>
            <w:r>
              <w:rPr>
                <w:rFonts w:ascii="Arial Narrow" w:eastAsia="Arial Narrow" w:hAnsi="Arial Narrow" w:cs="Arial Narrow"/>
                <w:sz w:val="20"/>
              </w:rPr>
              <w:t>esses the prompt and provides effective development of the topic by using sufficient details and description; the development is largely appropriate to the task, purpose, and audience.</w:t>
            </w:r>
          </w:p>
        </w:tc>
        <w:tc>
          <w:tcPr>
            <w:tcW w:w="2057" w:type="dxa"/>
          </w:tcPr>
          <w:p w:rsidR="00C53488" w:rsidRDefault="0051594F">
            <w:r>
              <w:rPr>
                <w:rFonts w:ascii="Arial Narrow" w:eastAsia="Arial Narrow" w:hAnsi="Arial Narrow" w:cs="Arial Narrow"/>
                <w:sz w:val="20"/>
              </w:rPr>
              <w:t>The student response addresses the prompt and provides some development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of the topic by using some details and description; the development is somewhat appropriate to the task, purpose, and audience.</w:t>
            </w:r>
          </w:p>
        </w:tc>
        <w:tc>
          <w:tcPr>
            <w:tcW w:w="2057" w:type="dxa"/>
          </w:tcPr>
          <w:p w:rsidR="00C53488" w:rsidRDefault="0051594F">
            <w:r>
              <w:rPr>
                <w:rFonts w:ascii="Arial Narrow" w:eastAsia="Arial Narrow" w:hAnsi="Arial Narrow" w:cs="Arial Narrow"/>
                <w:sz w:val="20"/>
              </w:rPr>
              <w:t>The student response addresses the prompt and provides minimal development of the topic by using limited details and descriptio</w:t>
            </w:r>
            <w:r>
              <w:rPr>
                <w:rFonts w:ascii="Arial Narrow" w:eastAsia="Arial Narrow" w:hAnsi="Arial Narrow" w:cs="Arial Narrow"/>
                <w:sz w:val="20"/>
              </w:rPr>
              <w:t>n; the development is limited in its appropriateness to the task, purpose, and/or audience.</w:t>
            </w:r>
          </w:p>
        </w:tc>
        <w:tc>
          <w:tcPr>
            <w:tcW w:w="2058" w:type="dxa"/>
          </w:tcPr>
          <w:p w:rsidR="00C53488" w:rsidRDefault="0051594F">
            <w:r>
              <w:rPr>
                <w:rFonts w:ascii="Arial Narrow" w:eastAsia="Arial Narrow" w:hAnsi="Arial Narrow" w:cs="Arial Narrow"/>
                <w:sz w:val="20"/>
              </w:rPr>
              <w:t>The student response is underdeveloped and therefore inappropriate to the task, purpose, and/or audience.</w:t>
            </w:r>
          </w:p>
        </w:tc>
        <w:tc>
          <w:tcPr>
            <w:tcW w:w="2058" w:type="dxa"/>
          </w:tcPr>
          <w:p w:rsidR="00C53488" w:rsidRDefault="00C53488"/>
          <w:p w:rsidR="00C53488" w:rsidRDefault="0051594F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Writing Score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hidden="0" allowOverlap="0">
                  <wp:simplePos x="0" y="0"/>
                  <wp:positionH relativeFrom="margin">
                    <wp:posOffset>50800</wp:posOffset>
                  </wp:positionH>
                  <wp:positionV relativeFrom="paragraph">
                    <wp:posOffset>215900</wp:posOffset>
                  </wp:positionV>
                  <wp:extent cx="927100" cy="419100"/>
                  <wp:effectExtent l="0" t="0" r="0" b="0"/>
                  <wp:wrapNone/>
                  <wp:docPr id="2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53488" w:rsidRDefault="00C53488"/>
          <w:p w:rsidR="00C53488" w:rsidRDefault="00C53488"/>
          <w:p w:rsidR="00C53488" w:rsidRDefault="00C53488"/>
          <w:p w:rsidR="00C53488" w:rsidRDefault="00C53488"/>
          <w:p w:rsidR="00C53488" w:rsidRDefault="00C53488"/>
          <w:p w:rsidR="00C53488" w:rsidRDefault="0051594F">
            <w:r>
              <w:rPr>
                <w:rFonts w:ascii="Arial Narrow" w:eastAsia="Arial Narrow" w:hAnsi="Arial Narrow" w:cs="Arial Narrow"/>
                <w:i/>
                <w:sz w:val="20"/>
              </w:rPr>
              <w:t>Comments</w:t>
            </w:r>
            <w:r>
              <w:rPr>
                <w:rFonts w:ascii="Arial Narrow" w:eastAsia="Arial Narrow" w:hAnsi="Arial Narrow" w:cs="Arial Narrow"/>
                <w:sz w:val="20"/>
              </w:rPr>
              <w:t>:</w:t>
            </w:r>
          </w:p>
        </w:tc>
      </w:tr>
      <w:tr w:rsidR="00C53488">
        <w:trPr>
          <w:trHeight w:val="2260"/>
        </w:trPr>
        <w:tc>
          <w:tcPr>
            <w:tcW w:w="1548" w:type="dxa"/>
            <w:vAlign w:val="center"/>
          </w:tcPr>
          <w:p w:rsidR="00C53488" w:rsidRDefault="0051594F">
            <w:pPr>
              <w:jc w:val="center"/>
            </w:pPr>
            <w:r>
              <w:rPr>
                <w:rFonts w:ascii="Arial Narrow" w:eastAsia="Arial Narrow" w:hAnsi="Arial Narrow" w:cs="Arial Narrow"/>
                <w:i/>
                <w:sz w:val="20"/>
              </w:rPr>
              <w:t>Organization</w:t>
            </w:r>
          </w:p>
        </w:tc>
        <w:tc>
          <w:tcPr>
            <w:tcW w:w="2565" w:type="dxa"/>
          </w:tcPr>
          <w:p w:rsidR="00C53488" w:rsidRDefault="0051594F">
            <w:r>
              <w:rPr>
                <w:rFonts w:ascii="Arial Narrow" w:eastAsia="Arial Narrow" w:hAnsi="Arial Narrow" w:cs="Arial Narrow"/>
                <w:sz w:val="20"/>
              </w:rPr>
              <w:t xml:space="preserve">The student response demonstrates a logical, well-executed progression of ideas, making it easy to follow the progression of the poem. There is a thought-provoking </w:t>
            </w:r>
            <w:r>
              <w:rPr>
                <w:rFonts w:ascii="Arial Narrow" w:eastAsia="Arial Narrow" w:hAnsi="Arial Narrow" w:cs="Arial Narrow"/>
                <w:i/>
                <w:sz w:val="20"/>
              </w:rPr>
              <w:t>Good Title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and a picture to represent the poem. The final draft is neatly presented without </w:t>
            </w:r>
            <w:r>
              <w:rPr>
                <w:rFonts w:ascii="Arial Narrow" w:eastAsia="Arial Narrow" w:hAnsi="Arial Narrow" w:cs="Arial Narrow"/>
                <w:sz w:val="20"/>
              </w:rPr>
              <w:t>pencil.</w:t>
            </w:r>
          </w:p>
        </w:tc>
        <w:tc>
          <w:tcPr>
            <w:tcW w:w="2057" w:type="dxa"/>
          </w:tcPr>
          <w:p w:rsidR="00C53488" w:rsidRDefault="0051594F">
            <w:r>
              <w:rPr>
                <w:rFonts w:ascii="Arial Narrow" w:eastAsia="Arial Narrow" w:hAnsi="Arial Narrow" w:cs="Arial Narrow"/>
                <w:sz w:val="20"/>
              </w:rPr>
              <w:t xml:space="preserve">The student response demonstrates a logical progression of ideas, making it fairly easy to follow the progression of the poem.  There is a </w:t>
            </w:r>
            <w:r>
              <w:rPr>
                <w:rFonts w:ascii="Arial Narrow" w:eastAsia="Arial Narrow" w:hAnsi="Arial Narrow" w:cs="Arial Narrow"/>
                <w:i/>
                <w:sz w:val="20"/>
              </w:rPr>
              <w:t>Good Title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and a picture to represent the poem. The final draft is neatly presented without pencil.</w:t>
            </w:r>
          </w:p>
        </w:tc>
        <w:tc>
          <w:tcPr>
            <w:tcW w:w="2057" w:type="dxa"/>
          </w:tcPr>
          <w:p w:rsidR="00C53488" w:rsidRDefault="0051594F">
            <w:r>
              <w:rPr>
                <w:rFonts w:ascii="Arial Narrow" w:eastAsia="Arial Narrow" w:hAnsi="Arial Narrow" w:cs="Arial Narrow"/>
                <w:sz w:val="20"/>
              </w:rPr>
              <w:t>The stude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nt response demonstrates some logic in the progression of ideas. These ideas are usually discernible but not obvious in the poem. This is a </w:t>
            </w:r>
            <w:r>
              <w:rPr>
                <w:rFonts w:ascii="Arial Narrow" w:eastAsia="Arial Narrow" w:hAnsi="Arial Narrow" w:cs="Arial Narrow"/>
                <w:i/>
                <w:sz w:val="20"/>
              </w:rPr>
              <w:t>Good Title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and picture to represent the poem. The final draft looks satisfactory.</w:t>
            </w:r>
          </w:p>
        </w:tc>
        <w:tc>
          <w:tcPr>
            <w:tcW w:w="2057" w:type="dxa"/>
          </w:tcPr>
          <w:p w:rsidR="00C53488" w:rsidRDefault="0051594F">
            <w:r>
              <w:rPr>
                <w:rFonts w:ascii="Arial Narrow" w:eastAsia="Arial Narrow" w:hAnsi="Arial Narrow" w:cs="Arial Narrow"/>
                <w:sz w:val="20"/>
              </w:rPr>
              <w:t xml:space="preserve">The student response demonstrates 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limited coherence in the progression of ideas making the poem somewhat unclear. This is a weak </w:t>
            </w:r>
            <w:r>
              <w:rPr>
                <w:rFonts w:ascii="Arial Narrow" w:eastAsia="Arial Narrow" w:hAnsi="Arial Narrow" w:cs="Arial Narrow"/>
                <w:i/>
                <w:sz w:val="20"/>
              </w:rPr>
              <w:t>Good Title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and picture to represent the poem. The final draft is messy and/or uses pencil.</w:t>
            </w:r>
          </w:p>
        </w:tc>
        <w:tc>
          <w:tcPr>
            <w:tcW w:w="2058" w:type="dxa"/>
          </w:tcPr>
          <w:p w:rsidR="00C53488" w:rsidRDefault="0051594F">
            <w:r>
              <w:rPr>
                <w:rFonts w:ascii="Arial Narrow" w:eastAsia="Arial Narrow" w:hAnsi="Arial Narrow" w:cs="Arial Narrow"/>
                <w:sz w:val="20"/>
              </w:rPr>
              <w:t>The student response demonstrates a lack of coherence in the progressi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on of ideas making the poem very unclear. There is no </w:t>
            </w:r>
            <w:r>
              <w:rPr>
                <w:rFonts w:ascii="Arial Narrow" w:eastAsia="Arial Narrow" w:hAnsi="Arial Narrow" w:cs="Arial Narrow"/>
                <w:i/>
                <w:sz w:val="20"/>
              </w:rPr>
              <w:t>Good Title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and picture to represent the poem. The final draft is unsatisfactory.</w:t>
            </w:r>
          </w:p>
        </w:tc>
        <w:tc>
          <w:tcPr>
            <w:tcW w:w="2058" w:type="dxa"/>
          </w:tcPr>
          <w:p w:rsidR="00C53488" w:rsidRDefault="00C53488"/>
        </w:tc>
      </w:tr>
      <w:tr w:rsidR="00C53488">
        <w:tc>
          <w:tcPr>
            <w:tcW w:w="1548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C53488" w:rsidRDefault="0051594F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LANGUAGE</w:t>
            </w:r>
          </w:p>
        </w:tc>
        <w:tc>
          <w:tcPr>
            <w:tcW w:w="2565" w:type="dxa"/>
            <w:tcMar>
              <w:left w:w="115" w:type="dxa"/>
              <w:right w:w="115" w:type="dxa"/>
            </w:tcMar>
          </w:tcPr>
          <w:p w:rsidR="00C53488" w:rsidRDefault="00C53488">
            <w:pPr>
              <w:widowControl w:val="0"/>
              <w:spacing w:after="200" w:line="276" w:lineRule="auto"/>
            </w:pPr>
          </w:p>
        </w:tc>
        <w:tc>
          <w:tcPr>
            <w:tcW w:w="2057" w:type="dxa"/>
            <w:tcMar>
              <w:left w:w="115" w:type="dxa"/>
              <w:right w:w="115" w:type="dxa"/>
            </w:tcMar>
          </w:tcPr>
          <w:p w:rsidR="00C53488" w:rsidRDefault="00C53488">
            <w:pPr>
              <w:widowControl w:val="0"/>
              <w:spacing w:after="200" w:line="276" w:lineRule="auto"/>
            </w:pPr>
          </w:p>
        </w:tc>
        <w:tc>
          <w:tcPr>
            <w:tcW w:w="2057" w:type="dxa"/>
            <w:tcMar>
              <w:left w:w="115" w:type="dxa"/>
              <w:right w:w="115" w:type="dxa"/>
            </w:tcMar>
          </w:tcPr>
          <w:p w:rsidR="00C53488" w:rsidRDefault="00C53488">
            <w:pPr>
              <w:widowControl w:val="0"/>
              <w:spacing w:after="200" w:line="276" w:lineRule="auto"/>
            </w:pPr>
          </w:p>
        </w:tc>
        <w:tc>
          <w:tcPr>
            <w:tcW w:w="2057" w:type="dxa"/>
            <w:tcMar>
              <w:left w:w="115" w:type="dxa"/>
              <w:right w:w="115" w:type="dxa"/>
            </w:tcMar>
          </w:tcPr>
          <w:p w:rsidR="00C53488" w:rsidRDefault="00C53488">
            <w:pPr>
              <w:widowControl w:val="0"/>
              <w:spacing w:after="200" w:line="276" w:lineRule="auto"/>
            </w:pPr>
          </w:p>
        </w:tc>
        <w:tc>
          <w:tcPr>
            <w:tcW w:w="2058" w:type="dxa"/>
            <w:tcMar>
              <w:left w:w="115" w:type="dxa"/>
              <w:right w:w="115" w:type="dxa"/>
            </w:tcMar>
          </w:tcPr>
          <w:p w:rsidR="00C53488" w:rsidRDefault="00C53488">
            <w:pPr>
              <w:widowControl w:val="0"/>
              <w:spacing w:after="200" w:line="276" w:lineRule="auto"/>
            </w:pPr>
          </w:p>
        </w:tc>
        <w:tc>
          <w:tcPr>
            <w:tcW w:w="2058" w:type="dxa"/>
            <w:tcMar>
              <w:left w:w="115" w:type="dxa"/>
              <w:right w:w="115" w:type="dxa"/>
            </w:tcMar>
          </w:tcPr>
          <w:p w:rsidR="00C53488" w:rsidRDefault="00C53488">
            <w:pPr>
              <w:widowControl w:val="0"/>
              <w:spacing w:after="200" w:line="276" w:lineRule="auto"/>
            </w:pPr>
          </w:p>
        </w:tc>
      </w:tr>
      <w:tr w:rsidR="00C53488">
        <w:tc>
          <w:tcPr>
            <w:tcW w:w="1548" w:type="dxa"/>
            <w:shd w:val="clear" w:color="auto" w:fill="B8CCE4"/>
            <w:vAlign w:val="center"/>
          </w:tcPr>
          <w:p w:rsidR="00C53488" w:rsidRDefault="0051594F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Construct Measured</w:t>
            </w:r>
          </w:p>
        </w:tc>
        <w:tc>
          <w:tcPr>
            <w:tcW w:w="2565" w:type="dxa"/>
            <w:shd w:val="clear" w:color="auto" w:fill="B8CCE4"/>
            <w:vAlign w:val="center"/>
          </w:tcPr>
          <w:p w:rsidR="00C53488" w:rsidRDefault="0051594F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Score Point 4</w:t>
            </w:r>
          </w:p>
        </w:tc>
        <w:tc>
          <w:tcPr>
            <w:tcW w:w="2057" w:type="dxa"/>
            <w:shd w:val="clear" w:color="auto" w:fill="B8CCE4"/>
            <w:vAlign w:val="center"/>
          </w:tcPr>
          <w:p w:rsidR="00C53488" w:rsidRDefault="0051594F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Score Point 3</w:t>
            </w:r>
          </w:p>
        </w:tc>
        <w:tc>
          <w:tcPr>
            <w:tcW w:w="2057" w:type="dxa"/>
            <w:shd w:val="clear" w:color="auto" w:fill="B8CCE4"/>
            <w:vAlign w:val="center"/>
          </w:tcPr>
          <w:p w:rsidR="00C53488" w:rsidRDefault="0051594F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Score Point 2</w:t>
            </w:r>
          </w:p>
        </w:tc>
        <w:tc>
          <w:tcPr>
            <w:tcW w:w="2057" w:type="dxa"/>
            <w:shd w:val="clear" w:color="auto" w:fill="B8CCE4"/>
            <w:vAlign w:val="center"/>
          </w:tcPr>
          <w:p w:rsidR="00C53488" w:rsidRDefault="0051594F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Score Point 1</w:t>
            </w:r>
          </w:p>
        </w:tc>
        <w:tc>
          <w:tcPr>
            <w:tcW w:w="2058" w:type="dxa"/>
            <w:shd w:val="clear" w:color="auto" w:fill="B8CCE4"/>
            <w:vAlign w:val="center"/>
          </w:tcPr>
          <w:p w:rsidR="00C53488" w:rsidRDefault="0051594F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Score Point 0</w:t>
            </w:r>
          </w:p>
        </w:tc>
        <w:tc>
          <w:tcPr>
            <w:tcW w:w="2058" w:type="dxa"/>
            <w:shd w:val="clear" w:color="auto" w:fill="B8CCE4"/>
          </w:tcPr>
          <w:p w:rsidR="00C53488" w:rsidRDefault="00C53488">
            <w:pPr>
              <w:jc w:val="center"/>
            </w:pPr>
          </w:p>
        </w:tc>
      </w:tr>
      <w:tr w:rsidR="00C53488">
        <w:tc>
          <w:tcPr>
            <w:tcW w:w="1548" w:type="dxa"/>
            <w:vAlign w:val="center"/>
          </w:tcPr>
          <w:p w:rsidR="00C53488" w:rsidRDefault="0051594F">
            <w:pPr>
              <w:jc w:val="center"/>
            </w:pPr>
            <w:r>
              <w:rPr>
                <w:rFonts w:ascii="Arial Narrow" w:eastAsia="Arial Narrow" w:hAnsi="Arial Narrow" w:cs="Arial Narrow"/>
                <w:i/>
                <w:sz w:val="20"/>
              </w:rPr>
              <w:t>Clarity of Language</w:t>
            </w:r>
          </w:p>
        </w:tc>
        <w:tc>
          <w:tcPr>
            <w:tcW w:w="2565" w:type="dxa"/>
          </w:tcPr>
          <w:p w:rsidR="00C53488" w:rsidRDefault="0051594F">
            <w:r>
              <w:rPr>
                <w:rFonts w:ascii="Arial Narrow" w:eastAsia="Arial Narrow" w:hAnsi="Arial Narrow" w:cs="Arial Narrow"/>
                <w:sz w:val="20"/>
              </w:rPr>
              <w:t>The response uses precise language* consistently, including descriptive words and phrases, sensory details, linking and transitional words, words to indicate tone, and/or domain-specific vocabulary. The poem contains all parts of speech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required correctly and thoroughly.</w:t>
            </w:r>
          </w:p>
        </w:tc>
        <w:tc>
          <w:tcPr>
            <w:tcW w:w="2057" w:type="dxa"/>
          </w:tcPr>
          <w:p w:rsidR="00C53488" w:rsidRDefault="0051594F">
            <w:r>
              <w:rPr>
                <w:rFonts w:ascii="Arial Narrow" w:eastAsia="Arial Narrow" w:hAnsi="Arial Narrow" w:cs="Arial Narrow"/>
                <w:sz w:val="20"/>
              </w:rPr>
              <w:t>The response uses mostly precise language*, including descriptive words and phrases, sensory details, linking and transitional words, words to indicate tone, and/or domain-specific vocabulary. The poem contains all parts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of speech required mostly correct.</w:t>
            </w:r>
          </w:p>
        </w:tc>
        <w:tc>
          <w:tcPr>
            <w:tcW w:w="2057" w:type="dxa"/>
          </w:tcPr>
          <w:p w:rsidR="00C53488" w:rsidRDefault="0051594F">
            <w:r>
              <w:rPr>
                <w:rFonts w:ascii="Arial Narrow" w:eastAsia="Arial Narrow" w:hAnsi="Arial Narrow" w:cs="Arial Narrow"/>
                <w:sz w:val="20"/>
              </w:rPr>
              <w:t>The response uses some precise language*, including descriptive words and phrases, sensory details, linking and transitional words, words to indicate tone and/or domain-specific vocabulary. The poem contains all parts of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speech required somewhat correctly.</w:t>
            </w:r>
          </w:p>
        </w:tc>
        <w:tc>
          <w:tcPr>
            <w:tcW w:w="2057" w:type="dxa"/>
          </w:tcPr>
          <w:p w:rsidR="00C53488" w:rsidRDefault="0051594F">
            <w:r>
              <w:rPr>
                <w:rFonts w:ascii="Arial Narrow" w:eastAsia="Arial Narrow" w:hAnsi="Arial Narrow" w:cs="Arial Narrow"/>
                <w:sz w:val="20"/>
              </w:rPr>
              <w:t>The response includes limited descriptions, sensory details, linking or transitional words, words to indicate tone, or domain-specific vocabulary. The poem contains most of the parts of speech required, but they are ina</w:t>
            </w:r>
            <w:r>
              <w:rPr>
                <w:rFonts w:ascii="Arial Narrow" w:eastAsia="Arial Narrow" w:hAnsi="Arial Narrow" w:cs="Arial Narrow"/>
                <w:sz w:val="20"/>
              </w:rPr>
              <w:t>ppropriately used.</w:t>
            </w:r>
          </w:p>
        </w:tc>
        <w:tc>
          <w:tcPr>
            <w:tcW w:w="2058" w:type="dxa"/>
          </w:tcPr>
          <w:p w:rsidR="00C53488" w:rsidRDefault="0051594F">
            <w:r>
              <w:rPr>
                <w:rFonts w:ascii="Arial Narrow" w:eastAsia="Arial Narrow" w:hAnsi="Arial Narrow" w:cs="Arial Narrow"/>
                <w:sz w:val="20"/>
              </w:rPr>
              <w:t>The student writing shows little to no awareness of the norms of the discipline. The response includes little to no precise language. The poem contains few/no parts of speech required and are always inappropriately used.</w:t>
            </w:r>
          </w:p>
        </w:tc>
        <w:tc>
          <w:tcPr>
            <w:tcW w:w="2058" w:type="dxa"/>
          </w:tcPr>
          <w:p w:rsidR="00C53488" w:rsidRDefault="00C53488"/>
          <w:p w:rsidR="00C53488" w:rsidRDefault="0051594F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Language Score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0" hidden="0" allowOverlap="0">
                  <wp:simplePos x="0" y="0"/>
                  <wp:positionH relativeFrom="margin">
                    <wp:posOffset>50800</wp:posOffset>
                  </wp:positionH>
                  <wp:positionV relativeFrom="paragraph">
                    <wp:posOffset>228600</wp:posOffset>
                  </wp:positionV>
                  <wp:extent cx="927100" cy="419100"/>
                  <wp:effectExtent l="0" t="0" r="0" b="0"/>
                  <wp:wrapNone/>
                  <wp:docPr id="3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53488" w:rsidRDefault="00C53488"/>
          <w:p w:rsidR="00C53488" w:rsidRDefault="00C53488"/>
          <w:p w:rsidR="00C53488" w:rsidRDefault="00C53488"/>
          <w:p w:rsidR="00C53488" w:rsidRDefault="00C53488"/>
          <w:p w:rsidR="00C53488" w:rsidRDefault="00C53488"/>
          <w:p w:rsidR="00C53488" w:rsidRDefault="0051594F">
            <w:r>
              <w:rPr>
                <w:rFonts w:ascii="Arial Narrow" w:eastAsia="Arial Narrow" w:hAnsi="Arial Narrow" w:cs="Arial Narrow"/>
                <w:i/>
                <w:sz w:val="20"/>
              </w:rPr>
              <w:t>Comments</w:t>
            </w:r>
            <w:r>
              <w:rPr>
                <w:rFonts w:ascii="Arial Narrow" w:eastAsia="Arial Narrow" w:hAnsi="Arial Narrow" w:cs="Arial Narrow"/>
                <w:sz w:val="20"/>
              </w:rPr>
              <w:t>:</w:t>
            </w:r>
          </w:p>
        </w:tc>
      </w:tr>
    </w:tbl>
    <w:p w:rsidR="00C53488" w:rsidRDefault="00C53488">
      <w:pPr>
        <w:ind w:firstLine="720"/>
      </w:pPr>
    </w:p>
    <w:sectPr w:rsidR="00C53488">
      <w:pgSz w:w="15840" w:h="122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A383A"/>
    <w:multiLevelType w:val="multilevel"/>
    <w:tmpl w:val="AC4EC69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88"/>
    <w:rsid w:val="0051594F"/>
    <w:rsid w:val="00C5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B6604-7681-46E0-83E3-73175F25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attrocento" w:eastAsia="Quattrocento" w:hAnsi="Quattrocento" w:cs="Quattrocento"/>
        <w:b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right"/>
      <w:outlineLvl w:val="0"/>
    </w:p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pPr>
      <w:keepNext/>
      <w:keepLines/>
      <w:ind w:left="360"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5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 Poem Spec Sheet and Rubric.docx</vt:lpstr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Poem Spec Sheet and Rubric.docx</dc:title>
  <dc:creator>Michael Taylor</dc:creator>
  <cp:lastModifiedBy>Michael Taylor</cp:lastModifiedBy>
  <cp:revision>2</cp:revision>
  <dcterms:created xsi:type="dcterms:W3CDTF">2014-08-15T20:45:00Z</dcterms:created>
  <dcterms:modified xsi:type="dcterms:W3CDTF">2014-08-15T20:45:00Z</dcterms:modified>
</cp:coreProperties>
</file>